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sz w:val="40"/>
          <w:szCs w:val="40"/>
        </w:rPr>
      </w:pPr>
      <w:bookmarkStart w:colFirst="0" w:colLast="0" w:name="_heading=h.tv83ye7it4ua" w:id="0"/>
      <w:bookmarkEnd w:id="0"/>
      <w:r w:rsidDel="00000000" w:rsidR="00000000" w:rsidRPr="00000000">
        <w:rPr>
          <w:sz w:val="40"/>
          <w:szCs w:val="40"/>
          <w:rtl w:val="0"/>
        </w:rPr>
        <w:t xml:space="preserve">LEARNING PROJECT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>
          <w:sz w:val="26"/>
          <w:szCs w:val="26"/>
        </w:rPr>
      </w:pPr>
      <w:bookmarkStart w:colFirst="0" w:colLast="0" w:name="_heading=h.k5hg7wc0ccsp" w:id="1"/>
      <w:bookmarkEnd w:id="1"/>
      <w:r w:rsidDel="00000000" w:rsidR="00000000" w:rsidRPr="00000000">
        <w:rPr>
          <w:sz w:val="26"/>
          <w:szCs w:val="26"/>
          <w:rtl w:val="0"/>
        </w:rPr>
        <w:t xml:space="preserve">20- 20 School Year</w:t>
      </w:r>
    </w:p>
    <w:p w:rsidR="00000000" w:rsidDel="00000000" w:rsidP="00000000" w:rsidRDefault="00000000" w:rsidRPr="00000000" w14:paraId="00000003">
      <w:pPr>
        <w:pStyle w:val="Heading3"/>
        <w:rPr/>
        <w:sectPr>
          <w:headerReference r:id="rId7" w:type="default"/>
          <w:pgSz w:h="15840" w:w="12240" w:orient="portrait"/>
          <w:pgMar w:bottom="1440" w:top="1440" w:left="1080" w:right="1080" w:header="0" w:footer="360"/>
          <w:pgNumType w:start="1"/>
        </w:sectPr>
      </w:pPr>
      <w:bookmarkStart w:colFirst="0" w:colLast="0" w:name="_heading=h.pjmtphn8tymn" w:id="2"/>
      <w:bookmarkEnd w:id="2"/>
      <w:r w:rsidDel="00000000" w:rsidR="00000000" w:rsidRPr="00000000">
        <w:rPr>
          <w:rtl w:val="0"/>
        </w:rPr>
        <w:t xml:space="preserve">Learner’s 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Learner’s name: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 of birth: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School Board or Service Center: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Permanent code (if applicable):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Grade level: </w:t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1440" w:top="1440" w:left="1080" w:right="1080" w:header="0" w:footer="360"/>
          <w:pgNumType w:start="1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line="240" w:lineRule="auto"/>
        <w:rPr/>
      </w:pPr>
      <w:bookmarkStart w:colFirst="0" w:colLast="0" w:name="_heading=h.q8dvuh7e3ob6" w:id="3"/>
      <w:bookmarkEnd w:id="3"/>
      <w:r w:rsidDel="00000000" w:rsidR="00000000" w:rsidRPr="00000000">
        <w:rPr>
          <w:rtl w:val="0"/>
        </w:rPr>
        <w:t xml:space="preserve">Contact information for the parent-educator(s):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First and last name(s):</w:t>
        <w:br w:type="textWrapping"/>
        <w:t xml:space="preserve">Preferred method of communication (with details):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heading=h.jiie4y67vbj4" w:id="4"/>
      <w:bookmarkEnd w:id="4"/>
      <w:r w:rsidDel="00000000" w:rsidR="00000000" w:rsidRPr="00000000">
        <w:rPr>
          <w:rtl w:val="0"/>
        </w:rPr>
        <w:t xml:space="preserve">Learner’s Profile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[List any information relevant to your learner’s needs: strengths, weaknesses, challenges, learning aids, etc.]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heading=h.2ae84zl9v923" w:id="5"/>
      <w:bookmarkEnd w:id="5"/>
      <w:r w:rsidDel="00000000" w:rsidR="00000000" w:rsidRPr="00000000">
        <w:rPr>
          <w:rtl w:val="0"/>
        </w:rPr>
        <w:t xml:space="preserve">Description of educational approach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[Describe the general approach to your learner’s education, including any pedagogy that you follow].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heading=h.v0o3i8u4xf0o" w:id="6"/>
      <w:bookmarkEnd w:id="6"/>
      <w:r w:rsidDel="00000000" w:rsidR="00000000" w:rsidRPr="00000000">
        <w:rPr>
          <w:rtl w:val="0"/>
        </w:rPr>
        <w:t xml:space="preserve">Mode(s) of evaluation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[List how your learner will be evaluated this year: by teacher evaluation, ministry exams, by the school board or service center, by a private institution or by submitting a portfolio to the DEM.]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heading=h.6cqwqqn05cg" w:id="7"/>
      <w:bookmarkEnd w:id="7"/>
      <w:r w:rsidDel="00000000" w:rsidR="00000000" w:rsidRPr="00000000">
        <w:rPr>
          <w:rtl w:val="0"/>
        </w:rPr>
        <w:t xml:space="preserve">Approximate time that will be allocated to learning activities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[List how much time you will spend (approximately) in explicit learning activities as well as daily learning opportunities that are not necessarily formal.]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heading=h.nrfum8gdoooz" w:id="8"/>
      <w:bookmarkEnd w:id="8"/>
      <w:r w:rsidDel="00000000" w:rsidR="00000000" w:rsidRPr="00000000">
        <w:rPr>
          <w:rtl w:val="0"/>
        </w:rPr>
        <w:t xml:space="preserve">Organization(s) that will contribute to the learner’s education (if applicable)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[List any tutoring organizations, classes, clubs, groups, coops, etc. that will participate in your learner’s education.]</w:t>
      </w:r>
    </w:p>
    <w:p w:rsidR="00000000" w:rsidDel="00000000" w:rsidP="00000000" w:rsidRDefault="00000000" w:rsidRPr="00000000" w14:paraId="0000001B">
      <w:pPr>
        <w:rPr/>
        <w:sectPr>
          <w:type w:val="continuous"/>
          <w:pgSz w:h="15840" w:w="12240" w:orient="portrait"/>
          <w:pgMar w:bottom="1440" w:top="1440" w:left="1080" w:right="1080" w:header="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b w:val="0"/>
        </w:rPr>
      </w:pPr>
      <w:bookmarkStart w:colFirst="0" w:colLast="0" w:name="_heading=h.8rxa7r5r4afq" w:id="9"/>
      <w:bookmarkEnd w:id="9"/>
      <w:r w:rsidDel="00000000" w:rsidR="00000000" w:rsidRPr="00000000">
        <w:rPr>
          <w:rtl w:val="0"/>
        </w:rPr>
        <w:t xml:space="preserve">Activities and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In the table below, you'll find a broad outline of the child’s learning as required by the current regulations. It should be noted, though, that the learning environment offered to ________________, however, is much richer than is described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35"/>
        <w:gridCol w:w="7371"/>
        <w:tblGridChange w:id="0">
          <w:tblGrid>
            <w:gridCol w:w="2835"/>
            <w:gridCol w:w="7371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 and Competencies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Activities and Resources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Secondary English Language Arts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language/talk to communicate and to learn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Represents her/his literacy in different media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Reads and listens to written, spoken and media texts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Writes a variety of genres for personal and social purposes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[Write what you think you'll do to enable the child to develop each competency listed to the left]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[Illustrate, give concrete examples for each competency]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[If using a textbook, don't hesitate to explain which competency will be addressed by which type of activity in the textbook].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Français,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angue </w:t>
            </w:r>
            <w:r w:rsidDel="00000000" w:rsidR="00000000" w:rsidRPr="00000000">
              <w:rPr>
                <w:b w:val="1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econde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Interacts in French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Produces various texts in French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Reads various texts in French (core program) or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0" w:hanging="284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Reads popular and literary texts in French (enriched program)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[Écrire ce qu’on pense faire pour permettre à l’enfant de développer chaque compétence écrite à gauche]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[Illustrer, donner des exemples concrets pour chaque compétence]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[Si on utilise un manuel, ne pas hésiter à expliquer que telle compétence sera touché par tel type d’activité dans le manuel]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solve a situational problem related to mathematics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reason using mathematical concepts and processes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communicate by using mathematical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[Write what you think you'll do to enable the child to develop each competency listed to the left]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[Illustrate, give concrete examples for each competency]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[If using a textbook, don't hesitate to explain which competency will be addressed by which type of activity in the textbook].</w:t>
            </w:r>
          </w:p>
          <w:p w:rsidR="00000000" w:rsidDel="00000000" w:rsidP="00000000" w:rsidRDefault="00000000" w:rsidRPr="00000000" w14:paraId="00000044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Science </w:t>
            </w:r>
            <w:r w:rsidDel="00000000" w:rsidR="00000000" w:rsidRPr="00000000">
              <w:rPr>
                <w:b w:val="1"/>
                <w:rtl w:val="0"/>
              </w:rPr>
              <w:t xml:space="preserve">and Technology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326" w:hanging="284"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Seeks answers or solutions to scientific or technological problems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326" w:hanging="284"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Makes the most of his/her knowledge of science and technology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326" w:hanging="284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Communicates in the languages used in science and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[Write what you think you'll do to enable the child to develop each competency listed to the left]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[Illustrate, give concrete examples for each competency]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[If using a textbook, don't hesitate to explain which competency will be addressed by which type of activity in the textbook].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isto</w:t>
            </w:r>
            <w:r w:rsidDel="00000000" w:rsidR="00000000" w:rsidRPr="00000000">
              <w:rPr>
                <w:b w:val="1"/>
                <w:rtl w:val="0"/>
              </w:rPr>
              <w:t xml:space="preserve">ry and Citizenship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Examines social phenomena from a historical perspective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social phenomena using the historical method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Constructs his/her consciousness of citizenship through the study of history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Write what you think you'll do to enable the child to develop each competency listed to the left]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[Illustrate, give concrete examples for each competency]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[If using a textbook, don't hesitate to explain which competency will be addressed by which type of activity in the textbook].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32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Understands the organization of a territory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Interprets a territorial issue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326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Constructs his/her consciousness of global citizenship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[Write what you think you'll do to enable the child to develop each competency listed to the left]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[Illustrate, give concrete examples for each competency]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[If using a textbook, don't hesitate to explain which competency will be addressed by which type of activity in the textbook].</w:t>
            </w:r>
          </w:p>
        </w:tc>
      </w:tr>
    </w:tbl>
    <w:p w:rsidR="00000000" w:rsidDel="00000000" w:rsidP="00000000" w:rsidRDefault="00000000" w:rsidRPr="00000000" w14:paraId="00000067">
      <w:pPr>
        <w:rPr>
          <w:vertAlign w:val="baseline"/>
        </w:rPr>
      </w:pPr>
      <w:bookmarkStart w:colFirst="0" w:colLast="0" w:name="_heading=h.gjdgxs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080" w:right="1080" w:header="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618615" cy="106680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861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0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ar-SA" w:eastAsia="en-US" w:val="und"/>
    </w:rPr>
  </w:style>
  <w:style w:type="paragraph" w:styleId="Titre2">
    <w:name w:val="Titre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120" w:before="360" w:line="276" w:lineRule="auto"/>
      <w:ind w:leftChars="-1" w:rightChars="0" w:firstLineChars="-1"/>
      <w:contextualSpacing w:val="1"/>
      <w:textDirection w:val="btLr"/>
      <w:textAlignment w:val="top"/>
      <w:outlineLvl w:val="1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und"/>
    </w:rPr>
  </w:style>
  <w:style w:type="paragraph" w:styleId="Titre3">
    <w:name w:val="Titre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20" w:line="276" w:lineRule="auto"/>
      <w:ind w:leftChars="-1" w:rightChars="0" w:firstLineChars="-1"/>
      <w:contextualSpacing w:val="1"/>
      <w:textDirection w:val="btLr"/>
      <w:textAlignment w:val="top"/>
      <w:outlineLvl w:val="2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nd"/>
    </w:rPr>
  </w:style>
  <w:style w:type="paragraph" w:styleId="Titre4">
    <w:name w:val="Titre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276" w:lineRule="auto"/>
      <w:ind w:leftChars="-1" w:rightChars="0" w:firstLineChars="-1"/>
      <w:contextualSpacing w:val="1"/>
      <w:textDirection w:val="btLr"/>
      <w:textAlignment w:val="top"/>
      <w:outlineLvl w:val="3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Titre5">
    <w:name w:val="Titre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40" w:line="276" w:lineRule="auto"/>
      <w:ind w:leftChars="-1" w:rightChars="0" w:firstLineChars="-1"/>
      <w:contextualSpacing w:val="1"/>
      <w:textDirection w:val="btLr"/>
      <w:textAlignment w:val="top"/>
      <w:outlineLvl w:val="4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itre6">
    <w:name w:val="Titre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40" w:line="276" w:lineRule="auto"/>
      <w:ind w:leftChars="-1" w:rightChars="0" w:firstLineChars="-1"/>
      <w:contextualSpacing w:val="1"/>
      <w:textDirection w:val="btLr"/>
      <w:textAlignment w:val="top"/>
      <w:outlineLvl w:val="5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re">
    <w:name w:val="Titre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ar-SA" w:eastAsia="en-US" w:val="und"/>
    </w:rPr>
  </w:style>
  <w:style w:type="paragraph" w:styleId="Sous-titre">
    <w:name w:val="Sous-titre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32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ar-SA" w:eastAsia="en-US" w:val="und"/>
    </w:rPr>
  </w:style>
  <w:style w:type="table" w:styleId="">
    <w:name w:val=""/>
    <w:basedOn w:val="Tableau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-tête">
    <w:name w:val="En-tête"/>
    <w:basedOn w:val="Normal"/>
    <w:next w:val="En-tête"/>
    <w:autoRedefine w:val="0"/>
    <w:hidden w:val="0"/>
    <w:qFormat w:val="1"/>
    <w:pPr>
      <w:suppressAutoHyphens w:val="1"/>
      <w:spacing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En-têteCar">
    <w:name w:val="En-tête Car"/>
    <w:basedOn w:val="Policepardéfaut"/>
    <w:next w:val="En-tê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suppressAutoHyphens w:val="1"/>
      <w:spacing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eddepageCar">
    <w:name w:val="Pied de page Car"/>
    <w:basedOn w:val="Policepardéfaut"/>
    <w:next w:val="Pieddepag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edebullesCar">
    <w:name w:val="Texte de bulles Car"/>
    <w:basedOn w:val="Policepardéfaut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paragraph" w:styleId="Pa9_3">
    <w:name w:val="Pa9_3"/>
    <w:basedOn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81" w:lineRule="atLeast"/>
      <w:ind w:leftChars="-1" w:rightChars="0" w:firstLineChars="-1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fr-CA" w:val="fr-CA"/>
    </w:rPr>
  </w:style>
  <w:style w:type="character" w:styleId="A7_3">
    <w:name w:val="A7_3"/>
    <w:next w:val="A7_3"/>
    <w:autoRedefine w:val="0"/>
    <w:hidden w:val="0"/>
    <w:qFormat w:val="0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8_3">
    <w:name w:val="A8_3"/>
    <w:next w:val="A8_3"/>
    <w:autoRedefine w:val="0"/>
    <w:hidden w:val="0"/>
    <w:qFormat w:val="0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fr-CA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DsmhMWunAlj2OMPFuGN6TfWuA==">CgMxLjAyDmgudHY4M3llN2l0NHVhMg5oLms1aGc3d2MwY2NzcDIOaC5wam10cGhuOHR5bW4yDmgucThkdnVoN2Uzb2I2Mg5oLmppaWU0eTY3dmJqNDIOaC4yYWU4NHpsOXY5MjMyDmgudjBvM2k4dTR4ZjBvMg1oLjZjcXdxcW4wNWNnMg5oLm5yZnVtOGdkb29vejIOaC44cnhhN3I1cjRhZnEyCGguZ2pkZ3hzOAByITFGWERQaG9oTEQtdTRSQ2pNeDdjUnVCb0pzeVhvVFN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2020-10-26T17:58:00Z</dcterms:created>
  <dc:creator>Nous</dc:creator>
</cp:coreProperties>
</file>